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3"/>
              <w:gridCol w:w="12"/>
            </w:tblGrid>
            <w:tr w:rsidR="005603FA" w:rsidRPr="005603F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bookmarkStart w:id="0" w:name="_GoBack"/>
                <w:bookmarkEnd w:id="0"/>
                <w:p w:rsidR="005603FA" w:rsidRPr="005603FA" w:rsidRDefault="005603FA" w:rsidP="00560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HYPERLINK "http://www.rg.ru/" </w:instrText>
                  </w: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0" distR="0" simplePos="0" relativeHeight="251658240" behindDoc="0" locked="0" layoutInCell="1" allowOverlap="0">
                        <wp:simplePos x="0" y="0"/>
                        <wp:positionH relativeFrom="column">
                          <wp:align>left</wp:align>
                        </wp:positionH>
                        <wp:positionV relativeFrom="line">
                          <wp:posOffset>0</wp:posOffset>
                        </wp:positionV>
                        <wp:extent cx="2857500" cy="476250"/>
                        <wp:effectExtent l="19050" t="0" r="0" b="0"/>
                        <wp:wrapSquare wrapText="bothSides"/>
                        <wp:docPr id="4" name="Рисунок 2" descr="http://cdnimg.rg.ru/img/rg_logo_bw.gif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img.rg.ru/img/rg_logo_bw.gif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5603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603FA" w:rsidRPr="005603FA" w:rsidRDefault="005603FA" w:rsidP="00560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03FA" w:rsidRPr="005603FA" w:rsidRDefault="005603FA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603FA" w:rsidRPr="005603FA" w:rsidTr="005603FA">
        <w:trPr>
          <w:trHeight w:val="60"/>
          <w:tblCellSpacing w:w="0" w:type="dxa"/>
          <w:jc w:val="center"/>
        </w:trPr>
        <w:tc>
          <w:tcPr>
            <w:tcW w:w="5000" w:type="pct"/>
            <w:shd w:val="clear" w:color="auto" w:fill="000000"/>
            <w:vAlign w:val="center"/>
            <w:hideMark/>
          </w:tcPr>
          <w:p w:rsidR="005603FA" w:rsidRPr="005603FA" w:rsidRDefault="005603FA" w:rsidP="005603F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0160" cy="40005"/>
                  <wp:effectExtent l="0" t="0" r="0" b="0"/>
                  <wp:docPr id="1" name="Рисунок 1" descr="http://cdn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40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FA" w:rsidRPr="005603FA" w:rsidTr="005603FA">
        <w:trPr>
          <w:trHeight w:val="15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603FA" w:rsidRPr="005603FA" w:rsidRDefault="005603FA" w:rsidP="005603FA">
            <w:pPr>
              <w:spacing w:after="0" w:line="15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0160" cy="10160"/>
                  <wp:effectExtent l="0" t="0" r="0" b="0"/>
                  <wp:docPr id="2" name="Рисунок 2" descr="http://cdn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dn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FA" w:rsidRPr="005603FA" w:rsidTr="005603FA">
        <w:trPr>
          <w:trHeight w:val="120"/>
          <w:tblCellSpacing w:w="0" w:type="dxa"/>
          <w:jc w:val="center"/>
        </w:trPr>
        <w:tc>
          <w:tcPr>
            <w:tcW w:w="5000" w:type="pct"/>
            <w:shd w:val="clear" w:color="auto" w:fill="CCCCCC"/>
            <w:vAlign w:val="center"/>
            <w:hideMark/>
          </w:tcPr>
          <w:p w:rsidR="005603FA" w:rsidRPr="005603FA" w:rsidRDefault="005603FA" w:rsidP="005603FA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10160" cy="10160"/>
                  <wp:effectExtent l="0" t="0" r="0" b="0"/>
                  <wp:docPr id="3" name="Рисунок 3" descr="http://cdnimg.rg.ru/img/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dnimg.rg.ru/img/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hideMark/>
          </w:tcPr>
          <w:p w:rsidR="005603FA" w:rsidRPr="005603FA" w:rsidRDefault="005603FA" w:rsidP="005603FA">
            <w:pPr>
              <w:spacing w:before="47" w:after="16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Опубликовано 14 января 2013 г.</w:t>
            </w:r>
          </w:p>
          <w:p w:rsidR="005603FA" w:rsidRPr="005603FA" w:rsidRDefault="008A1B69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pict>
                <v:rect id="_x0000_i1025" style="width:0;height:.75pt" o:hralign="center" o:hrstd="t" o:hrnoshade="t" o:hr="t" fillcolor="#a0a0a0" stroked="f"/>
              </w:pict>
            </w:r>
          </w:p>
          <w:p w:rsidR="005603FA" w:rsidRPr="005603FA" w:rsidRDefault="005603FA" w:rsidP="005603FA">
            <w:pPr>
              <w:spacing w:before="100" w:beforeAutospacing="1" w:after="47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</w:pPr>
            <w:r w:rsidRPr="005603FA">
              <w:rPr>
                <w:rFonts w:ascii="Verdana" w:eastAsia="Times New Roman" w:hAnsi="Verdana" w:cs="Times New Roman"/>
                <w:b/>
                <w:bCs/>
                <w:color w:val="000000"/>
                <w:sz w:val="28"/>
                <w:szCs w:val="28"/>
              </w:rPr>
              <w:t>Закон Республики Татарстан от 12 января 2013 года №1-ЗРТ "Об использовании татарского языка как государственного языка Республики Татарстан"</w:t>
            </w:r>
          </w:p>
        </w:tc>
      </w:tr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Принят Государственным Советом Республики Татарстан 24 декабря 2012 года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1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 Республики Татарстан, его защиту и поддержку, а также обеспечение права граждан на пользование татарским языком как государственным языком.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2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Обеспечение права граждан на пользование татарским языком как государственным языком предусматривает: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1) получение образования на татарском языке в государственных и муниципальных образовательных учреждениях;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3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Алфавит татарского языка установлен Законом Республики Татарстан от 20 января 1997 года №997 "Об упорядочении татарского алфавита".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4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lastRenderedPageBreak/>
      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Указанный в части 1 настоящей статьи порядок должен включать в себя: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 (по результатам экспертизы);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языка;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3) список высших учебных заведений и иных организаций, которыми проводится экспертиза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5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3. 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      </w:r>
            <w:proofErr w:type="spell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транслитерационной</w:t>
            </w:r>
            <w:proofErr w:type="spellEnd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</w:t>
            </w:r>
            <w:proofErr w:type="gramStart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приложению</w:t>
            </w:r>
            <w:proofErr w:type="gramEnd"/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 xml:space="preserve"> к настоящему Закону.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4. Правила употребления языковых средств при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Статья 6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1. Настоящий Закон вступает в силу через 10 дней после дня его официального опубликования.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 xml:space="preserve">Президент Республики Татарстан </w:t>
            </w:r>
            <w:proofErr w:type="spellStart"/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Р.Н.Минниханов</w:t>
            </w:r>
            <w:proofErr w:type="spellEnd"/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t> </w: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Размещение нормативно-правовых актов регионов на сайте "Российской Газеты" не является их официальной публикацией</w:t>
            </w:r>
          </w:p>
        </w:tc>
      </w:tr>
      <w:tr w:rsidR="005603FA" w:rsidRPr="005603FA" w:rsidTr="005603FA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5603FA" w:rsidRPr="005603FA" w:rsidRDefault="008A1B69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pict>
                <v:rect id="_x0000_i1026" style="width:0;height:.75pt" o:hralign="center" o:hrstd="t" o:hrnoshade="t" o:hr="t" fillcolor="#a0a0a0" stroked="f"/>
              </w:pict>
            </w:r>
          </w:p>
          <w:p w:rsidR="005603FA" w:rsidRPr="005603FA" w:rsidRDefault="005603FA" w:rsidP="005603F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</w:rPr>
            </w:pPr>
            <w:r w:rsidRPr="005603FA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</w:rPr>
              <w:t>Внимание!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  <w:t>У этого документа есть приложения, которые можно скачать по адресу:</w:t>
            </w:r>
            <w:r w:rsidRPr="005603FA">
              <w:rPr>
                <w:rFonts w:ascii="Arial" w:eastAsia="Times New Roman" w:hAnsi="Arial" w:cs="Arial"/>
                <w:color w:val="000000"/>
                <w:sz w:val="19"/>
                <w:szCs w:val="19"/>
              </w:rPr>
              <w:br/>
            </w:r>
            <w:hyperlink r:id="rId7" w:history="1">
              <w:r w:rsidRPr="005603FA">
                <w:rPr>
                  <w:rFonts w:ascii="Arial" w:eastAsia="Times New Roman" w:hAnsi="Arial" w:cs="Arial"/>
                  <w:color w:val="0000FF"/>
                  <w:sz w:val="19"/>
                  <w:u w:val="single"/>
                </w:rPr>
                <w:t>http://www.rg.ru/pril/73/99/43/pril.pdf</w:t>
              </w:r>
            </w:hyperlink>
          </w:p>
          <w:p w:rsidR="005603FA" w:rsidRPr="005603FA" w:rsidRDefault="005603FA" w:rsidP="00560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7D736E" w:rsidRDefault="007D736E" w:rsidP="005603FA"/>
    <w:sectPr w:rsidR="007D736E" w:rsidSect="005603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FA"/>
    <w:rsid w:val="005603FA"/>
    <w:rsid w:val="007D736E"/>
    <w:rsid w:val="008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0B343-0D00-4712-8C87-1C9D4A00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3FA"/>
    <w:rPr>
      <w:color w:val="0000FF"/>
      <w:u w:val="single"/>
    </w:rPr>
  </w:style>
  <w:style w:type="paragraph" w:customStyle="1" w:styleId="printheaderdate">
    <w:name w:val="printheaderdate"/>
    <w:basedOn w:val="a"/>
    <w:rsid w:val="005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header">
    <w:name w:val="printheader"/>
    <w:basedOn w:val="a"/>
    <w:rsid w:val="005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6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6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dnimg.rg.ru/pril/73/99/43/pri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hyperlink" Target="http://www.rg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User</cp:lastModifiedBy>
  <cp:revision>2</cp:revision>
  <dcterms:created xsi:type="dcterms:W3CDTF">2018-03-12T12:30:00Z</dcterms:created>
  <dcterms:modified xsi:type="dcterms:W3CDTF">2018-03-12T12:30:00Z</dcterms:modified>
</cp:coreProperties>
</file>